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33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4421A177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04CAB42C">
      <w:pPr>
        <w:spacing w:before="0" w:beforeAutospacing="0" w:after="0" w:afterAutospacing="0"/>
        <w:jc w:val="center"/>
        <w:rPr>
          <w:rFonts w:hint="default"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cstheme="minorHAnsi"/>
          <w:b/>
          <w:bCs/>
          <w:color w:val="000000"/>
          <w:sz w:val="24"/>
          <w:szCs w:val="24"/>
          <w:lang w:val="ru-RU"/>
        </w:rPr>
        <w:t xml:space="preserve"> № 32</w:t>
      </w:r>
    </w:p>
    <w:p w14:paraId="355DA286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по охране труда для старшего медицинского лабораторного техника</w:t>
      </w:r>
    </w:p>
    <w:p w14:paraId="1AAD31C9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5AE5F1CE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4167FA6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D1156F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старшего медицинского лабораторного техника.</w:t>
      </w:r>
    </w:p>
    <w:p w14:paraId="1EBFE8E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1.2. Настоящая инструкция по охране труда для старшего медицинского лабораторного техника разработана на основе установленных обязательных требований по охране труда в Российской Федерации, а также:</w:t>
      </w:r>
    </w:p>
    <w:p w14:paraId="5EE80CB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1) изучения работ старшего медицинского лабораторного техника; </w:t>
      </w:r>
    </w:p>
    <w:p w14:paraId="106C1FE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16297F3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3) анализа требований профессионального стандарта для старшего медицинского лабораторного техника; </w:t>
      </w:r>
    </w:p>
    <w:p w14:paraId="6C11C25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старшего медицинского лабораторного техника;</w:t>
      </w:r>
    </w:p>
    <w:p w14:paraId="524CD44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старшего медицинского лабораторного техника.</w:t>
      </w:r>
    </w:p>
    <w:p w14:paraId="54C1640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старших медицинских лабораторных техников при выполнении ими трудовых обязанностей независимо от их квалификации и стажа работы.</w:t>
      </w:r>
    </w:p>
    <w:p w14:paraId="0475891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93BC85C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26AC25B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5681CC4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281508F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3550F5F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2.1.2 «Правила по охране труда при работе с инструментом и приспособлениями»  утверждены приказом Министерства труда и социальной защиты Российской Федерации от 27.11.2020 №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835н;</w:t>
      </w:r>
    </w:p>
    <w:p w14:paraId="02281B9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2.1.3. Правила по охране труда при эксплуатации электроустановок (приказ Минтруда от 15.12.2020 № 903н.).</w:t>
      </w:r>
    </w:p>
    <w:p w14:paraId="04C3D63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FA85A6C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7A4959A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139F73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 Настоящая Инструкция предусматривает основные требования по охране труда для старшего медицинского лабораторного техника (далее также – работник, техник).</w:t>
      </w:r>
    </w:p>
    <w:p w14:paraId="6054779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 Старшему медицинскому лаборатор</w:t>
      </w:r>
      <w:bookmarkStart w:id="0" w:name="_GoBack"/>
      <w:bookmarkEnd w:id="0"/>
      <w:r>
        <w:rPr>
          <w:rFonts w:cstheme="minorHAnsi"/>
          <w:color w:val="000000"/>
          <w:sz w:val="24"/>
          <w:szCs w:val="24"/>
          <w:lang w:val="ru-RU"/>
        </w:rPr>
        <w:t>ному технику необходимо выполнять свои обязанности в соответствии с требованиями настоящей Инструкции.</w:t>
      </w:r>
    </w:p>
    <w:p w14:paraId="07B4176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 К работе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допускаются лица не моложе 18 лет, прошедшие:</w:t>
      </w:r>
    </w:p>
    <w:p w14:paraId="771BCAC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медицинский осмотр;</w:t>
      </w:r>
    </w:p>
    <w:p w14:paraId="643EEAC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46CDF4D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669560D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3A6F8EA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002FA63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626EB39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3.3.1.7.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1AAE40E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3.3.1.8.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08AD6B8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3.3.1.9.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02249D0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3.4. Работник при выполнении работ должен иметь </w:t>
      </w:r>
      <w:r>
        <w:rPr>
          <w:rFonts w:cstheme="minorHAnsi"/>
          <w:color w:val="000000"/>
          <w:sz w:val="24"/>
          <w:szCs w:val="24"/>
        </w:rPr>
        <w:t>II</w:t>
      </w:r>
      <w:r>
        <w:rPr>
          <w:rFonts w:cstheme="minorHAnsi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1FD8344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6A80E80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 Внеплановый инструктаж проводится непосредственным руководителем работ при:</w:t>
      </w:r>
    </w:p>
    <w:p w14:paraId="1FC960A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47DDB6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54A129A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3856CE8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5C6F323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09DDDB1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23A86DB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11C355F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з) решении работодателя.</w:t>
      </w:r>
    </w:p>
    <w:p w14:paraId="7AAFAC3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 Целевой инструктаж проводится непосредственным руководителем работ в следующих случаях:</w:t>
      </w:r>
    </w:p>
    <w:p w14:paraId="3FB4A55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опасности;</w:t>
      </w:r>
    </w:p>
    <w:p w14:paraId="7F11059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0EAE512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2668BA4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6039E46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53C9CCA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3.8.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55634DB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3.9.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5324926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3.10.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0EDA02D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3.11.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3CC4C83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59FA533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3.2.1. 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081A511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при выполнении работ.</w:t>
      </w:r>
    </w:p>
    <w:p w14:paraId="6B013F9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 При выполнении работ лаборант обязан соблюдать режимы труда и отдыха.</w:t>
      </w:r>
    </w:p>
    <w:p w14:paraId="2BBF1A7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</w:t>
      </w:r>
    </w:p>
    <w:p w14:paraId="2B7117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0A9A457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3.3.4 Каждый работник должен выходить на работу своевременно, отдохнувшим, подготовленным к работе.</w:t>
      </w:r>
    </w:p>
    <w:p w14:paraId="06E0BC5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5717966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 В процессе работы на лаборанта могут воздействовать следующие опасные и вредные производственные факторы:</w:t>
      </w:r>
    </w:p>
    <w:p w14:paraId="7465869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3.4.1.1. повышенный уровень напряжения в электрических цепях питания, который может привести к электротравме при отсутствии заземления или зануления оборудования;</w:t>
      </w:r>
    </w:p>
    <w:p w14:paraId="1AF396F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3.4.1.2. повышенный уровень напряженности статического электричества;</w:t>
      </w:r>
    </w:p>
    <w:p w14:paraId="4AA2530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3.4.1.3. не соответствующие нормам параметры микроклимата: повышенная температура из-за постоянного нагрева деталей ПК, пониженная влажность воздуха рабочей зоны;</w:t>
      </w:r>
    </w:p>
    <w:p w14:paraId="764E88E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3.4.1.4. повышенный уровень шума от работающих вентиляторов охлаждения ПК;</w:t>
      </w:r>
    </w:p>
    <w:p w14:paraId="24D0E6E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3.4.1.5. повышенные зрительные нагрузки и адинамия глазных мышц, то есть их малая подвижность при высоком статическом зрительном напряжении в течение длительного времени, что может стать причиной различных глазных заболеваний, особенно таких, как спазм аккомодации (потеря возможности мышц сокращаться), снижение остроты зрения, уменьшение запаса относительной аккомодации, а затем и близорукость;</w:t>
      </w:r>
    </w:p>
    <w:p w14:paraId="36F87DD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3.4.1.6. недостаточная освещенность рабочей зоны;</w:t>
      </w:r>
    </w:p>
    <w:p w14:paraId="660D909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3.4.1.7. химические факторы (реактивы), которые могут вызвать отравление и химические ожоги;</w:t>
      </w:r>
    </w:p>
    <w:p w14:paraId="47F3DB7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3.4.1.8. термические ожоги.</w:t>
      </w:r>
    </w:p>
    <w:p w14:paraId="59CF6A0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лаборантом могут возникнуть следующие риски:</w:t>
      </w:r>
    </w:p>
    <w:p w14:paraId="1DBA6B0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механические опасности:</w:t>
      </w:r>
    </w:p>
    <w:p w14:paraId="26A5891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129FD7B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7C1AEEC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удара;</w:t>
      </w:r>
    </w:p>
    <w:p w14:paraId="22D9ECE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колющих частей;</w:t>
      </w:r>
    </w:p>
    <w:p w14:paraId="00236E0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5519FB6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42CFB14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3.5.1. При выполнении работ работник обеспечивается СИЗ и смывающими средствами в соответствии с «Нормами бесплатной выдачи СИЗ и смывающих средств». </w:t>
      </w:r>
    </w:p>
    <w:p w14:paraId="4CA49F3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4D5BB67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492F6E9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74AF1F1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17C5021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2561C49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3.3.2.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6225480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22723F3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7BC5D22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3FD8E97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5C55690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4DE78DB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280C499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6C3E854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C68D8DF">
      <w:pPr>
        <w:spacing w:before="0" w:beforeAutospacing="0" w:after="0" w:afterAutospacing="0"/>
        <w:ind w:firstLine="72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000D5CE5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42C5EFF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3B4FC2E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 Проверить исправность спецодежды, спецобуви и других СИЗ на отсутствие внешних повреждений, надеть исправные СИЗ, соответствующие выполняемой работе, застегнуться, не допуская свободно свисающих концов, обувь застегнуть либо зашнуровать, надеть головной убор.</w:t>
      </w:r>
    </w:p>
    <w:p w14:paraId="3FEDE53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4.1.2. Спецодежда должна быть соответствующего размера, чистой и не стеснять движений.</w:t>
      </w:r>
    </w:p>
    <w:p w14:paraId="2F25618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4.1.3. Не закалывать спецодежду булавками, иголками, не держать в карманах острые и бьющиеся предметы.</w:t>
      </w:r>
    </w:p>
    <w:p w14:paraId="57725DE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4.1.4. При подключении электроприборов к сети штепсельную вилку держать за корпус. Запрещается подключать сетевые устройства мокрыми руками.</w:t>
      </w:r>
    </w:p>
    <w:p w14:paraId="3182F27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4.2. Порядок проверки исходных материалов.</w:t>
      </w:r>
    </w:p>
    <w:p w14:paraId="7FDE783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 (заготовок, полуфабрикатов).</w:t>
      </w:r>
    </w:p>
    <w:p w14:paraId="471E995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49DDF64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68DBE84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39CA3F7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683AA22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2D33005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4.4.1 Проверить исправность оборудования, приборов, средств измерений, убедиться в целостности лабораторной посуды, в наличии четких надписей на бутылях и склянках с реактивами, в наличии и целостности заземления у электроприборов, в исправности приточно-вытяжной вентиляции.</w:t>
      </w:r>
    </w:p>
    <w:p w14:paraId="22C4BE5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4.4.2. Проверить работу принудительной вентиляции вытяжных шкафов (створки шкафов должны быть плотно закрыты).</w:t>
      </w:r>
    </w:p>
    <w:p w14:paraId="36082EF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4.4.3. Проветрить помещение лаборатории.</w:t>
      </w:r>
    </w:p>
    <w:p w14:paraId="458F60A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4.4.4. Проверить освещение рабочего места.</w:t>
      </w:r>
    </w:p>
    <w:p w14:paraId="3880CFD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4.4.5. Запрещается пользоваться неисправными приборами и лабораторным оборудованием.</w:t>
      </w:r>
    </w:p>
    <w:p w14:paraId="3D15725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4.4.6. Реактивы, поступающие в лабораторию, должны быть снабжены этикетками, на которых указаны наименование, степень чистоты и срок хранения (если необходимо).</w:t>
      </w:r>
    </w:p>
    <w:p w14:paraId="77B0BFD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4.4.7. Реактивы хранят в закрытых емкостях во избежание загрязнения как самих реактивов, так и воздуха в лаборатории.</w:t>
      </w:r>
    </w:p>
    <w:p w14:paraId="264E0D3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4.4.8. Техник должен лично убедиться в том, что все меры, необходимые для обеспечения безопасности предстоящей работы, выполнены.</w:t>
      </w:r>
    </w:p>
    <w:p w14:paraId="3E54967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4.4.9. При обнаружении каких-либо неисправностей сообщить об этом своему непосредственному руководителю и до их устранения к работе не приступать.</w:t>
      </w:r>
    </w:p>
    <w:p w14:paraId="4944942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5A236A4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A4FE145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1E783ADB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2EF37BF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5B1483E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5.1.1. Подчиняться Правилам внутреннего трудового распорядка, иным документам, регламентирующим вопросы дисциплины труда.</w:t>
      </w:r>
    </w:p>
    <w:p w14:paraId="691DB08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5.1.2. Выполнять санитарно-гигиенические требования.</w:t>
      </w:r>
    </w:p>
    <w:p w14:paraId="014A2AD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5.1.3. Не должен допускаться ручной отбор проб зерна из оборудования, имеющего в месте отбора или в непосредственной близости движущиеся части. Для этой цели должны быть предусмотрены лючки в продуктопроводах. После отбора проб или осмотра оборудования лючки должны быть закрыты. Для отбора проб из лючка выпускного устройства работники должны пользоваться совками.</w:t>
      </w:r>
    </w:p>
    <w:p w14:paraId="092C47F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5.1.4. Пробы из горячих зон сушилки должны отбираться только при помощи специальных совков с ручками из нетеплопроводных материалов.</w:t>
      </w:r>
    </w:p>
    <w:p w14:paraId="1AEE184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5.1.5. Технику-лаборанту необходимо соблюдать меры предосторожности при работе с лабораторным шпателем.</w:t>
      </w:r>
    </w:p>
    <w:p w14:paraId="0BFE068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 При работе в лаборатории необходимо соблюдать следующие требования безопасности:</w:t>
      </w:r>
    </w:p>
    <w:p w14:paraId="1925B77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5.1.6.1. запрещается набирать реактивы в пипетки ртом, для этой цели следует использовать резиновую грушу или другие устройства;</w:t>
      </w:r>
    </w:p>
    <w:p w14:paraId="10D35D9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5.1.6.2. при работах в вытяжном шкафу створки шкафа следует поднимать на высоту не более 20–30 см, чтобы в шкафу находились только руки, а наблюдение за ходом процесса вести через стекла шкафа;</w:t>
      </w:r>
    </w:p>
    <w:p w14:paraId="39E848A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5.1.6.3. запрещается наклоняться над посудой, в которой кипит какая-либо жидкость;</w:t>
      </w:r>
    </w:p>
    <w:p w14:paraId="033BF24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5.1.6.4. на всех склянках с реактивами должны быть этикетки с указанием срока годности;</w:t>
      </w:r>
    </w:p>
    <w:p w14:paraId="4239CB3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5.1.6.5. реактивы, разлагающиеся или изменяющие свои свойства под действием света, должны храниться в склянках из темного или желтого стекла;</w:t>
      </w:r>
    </w:p>
    <w:p w14:paraId="27065E2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5.1.6.6. реактивы, которые нельзя хранить в стеклянной таре, должны храниться в таре из материалов, устойчивых к действию данного реактива;</w:t>
      </w:r>
    </w:p>
    <w:p w14:paraId="0DF353D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5.1.6.7. использовать лабораторное оборудование только по назначению;</w:t>
      </w:r>
    </w:p>
    <w:p w14:paraId="0E97428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5.1.6.8. не приступать к работе с неизвестными веществами и химическими реактивами (на всех емкостях с химическими реактивами и химическими растворами должны быть этикетки с четкими надписями).</w:t>
      </w:r>
    </w:p>
    <w:p w14:paraId="326C30B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5.1.7. Лабораторные запасы реактивов должны храниться в специально оборудованных, хорошо вентилируемых, сухих помещениях (складах). При размещении реактивов на складах следует неукоснительно соблюдать порядок совместного хранения пожаро- и взрывоопасных веществ.</w:t>
      </w:r>
    </w:p>
    <w:p w14:paraId="6F88B11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 Не разрешается совместное хранение реактивов, способных реагировать друг с другом с выделением тепла или горючих газов. Запрещается также совместно хранить вещества, которые в случае возникновения пожара нельзя тушить одним огнетушащим средством.</w:t>
      </w:r>
    </w:p>
    <w:p w14:paraId="4FABDEA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 Работа со стеклянной посудой:</w:t>
      </w:r>
    </w:p>
    <w:p w14:paraId="1FFEC9B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5.1.9.1. Основным травмирующим фактором при использовании стеклянной посуды, аппаратов и приборов являются острые осколки стекла, способные вызвать порезы тела работающего, а также ожоги рук при неосторожном обращении с нагретыми до высокой температуры частями стеклянной посуды.</w:t>
      </w:r>
    </w:p>
    <w:p w14:paraId="431BF6B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5.1.9.2. Вся посуда, в которой находятся вещества, должна иметь маркировку.</w:t>
      </w:r>
    </w:p>
    <w:p w14:paraId="470F328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5.1.9.3. Оставлять без присмотра действующий аппарат, прибор запрещено.</w:t>
      </w:r>
    </w:p>
    <w:p w14:paraId="4127B7B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5.1.9.4. Перенося посуду с горячей жидкостью, следует держать ее двумя руками: одной за дно, другой за горловину, используя при этом полотенце во избежание ожога кистей и пальцев рук.</w:t>
      </w:r>
    </w:p>
    <w:p w14:paraId="34E224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5.1.9.5. При закрывании толстостенного сосуда пробкой следует держать его за верхнюю часть горла. Нагретый сосуд нельзя закрывать притертой пробкой до тех пор, пока он не охладится.</w:t>
      </w:r>
    </w:p>
    <w:p w14:paraId="5EE31BD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5.1.9.6. При мытье посуды необходимо надевать резиновые перчатки.</w:t>
      </w:r>
    </w:p>
    <w:p w14:paraId="6AEF095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5.1.9.7. При переливании жидкостей следует пользоваться воронкой, поставленной в колею штатива над приемником жидкости.</w:t>
      </w:r>
    </w:p>
    <w:p w14:paraId="45F8221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5.1.10. Напряжение питания электрооборудования (электропечей, сушильных шкафов, термостатов и др.) должно находиться в пределах установленных норм. При перерыве в работе или перерыве подачи напряжения электрооборудование должно быть отключено.</w:t>
      </w:r>
    </w:p>
    <w:p w14:paraId="7EB6457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5.1.11. Запрещается пользоваться вытяжными шкафами с разбитыми стеклами или при неисправной вентиляции, а также загромождать вытяжные шкафы посудой, приборами и лабораторным оборудованием, не связанным с выполняемой работой.</w:t>
      </w:r>
    </w:p>
    <w:p w14:paraId="78CED05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5.1.12. Нельзя допускать употребления лабораторной посуды для личного пользования.</w:t>
      </w:r>
    </w:p>
    <w:p w14:paraId="3F9F086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5.1.13. Соблюдать правила поведения на территории и в помещениях предприятия.</w:t>
      </w:r>
    </w:p>
    <w:p w14:paraId="1BAB02E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5.1.14. Не принимать пищу, не курить на рабочем месте.</w:t>
      </w:r>
    </w:p>
    <w:p w14:paraId="6A48E56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5.1.15. Работы, сопровождающиеся выделением горючих, ядовитых и взрывоопасных веществ, должны выполняться в вытяжном шкафу с включенными верхним и нижним отсосами.</w:t>
      </w:r>
    </w:p>
    <w:p w14:paraId="0691900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5.1.16. Склянки, в которых содержится более 50 мл ЛВЖ, должны храниться в несгораемых металлических шкафах, запрещается хранить ЛВЖ в полиэтиленовой, а также в тонкостенной посуде объемом более 200 мл.</w:t>
      </w:r>
    </w:p>
    <w:p w14:paraId="4590E4B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5.1.17. Не разрешается хранить ЛВЖ в вытяжном шкафу, в котором производятся работы с горелками и другими нагревательными приборами.</w:t>
      </w:r>
    </w:p>
    <w:p w14:paraId="3D7361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5.1.18. Нагрев ЛВЖ может производиться в небольших количествах и только на водяной бане, использование для этих целей открытого огня или открытых электрических плиток не допускается.</w:t>
      </w:r>
    </w:p>
    <w:p w14:paraId="1DA2C4F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5.1.19. Для предохранения кожи рук от воздействия ЛВЖ следует применять средства индивидуальной защиты, в том числе защитные перчатки.</w:t>
      </w:r>
    </w:p>
    <w:p w14:paraId="6A0F254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5.1.20. Запрещается работать с ЛВЖ без включенной механической вентиляции и курить во время работы с этими жидкостями.</w:t>
      </w:r>
    </w:p>
    <w:p w14:paraId="72B117E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5.1.21. При выполнении технического обслуживания лабораторного оборудования следует проявлять осторожность и руководствоваться инструкцией по эксплуатации.</w:t>
      </w:r>
    </w:p>
    <w:p w14:paraId="16EEDAC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5.1.22. При техническом обслуживании следует пользоваться только исправным и специально предназначенным для этого инструментом.</w:t>
      </w:r>
    </w:p>
    <w:p w14:paraId="19ED623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5.1.23. Ручной инструмент должен быть по возможности закреплен за техником-лаборантом для индивидуального пользования.</w:t>
      </w:r>
    </w:p>
    <w:p w14:paraId="16AB556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5.1.24. Во время работы с оборудованием инструмент на рабочем месте должен быть расположен так, чтобы исключалась возможность его скатывания и падения.</w:t>
      </w:r>
    </w:p>
    <w:p w14:paraId="1A13EF0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5.1.25. Применяемый инструмент должен отвечать требованиям, предъявляемым к ручному слесарному инструменту, при работе с электрооборудованием необходимо пользоваться инструментом с изолированными (диэлектрическими) ручками.</w:t>
      </w:r>
    </w:p>
    <w:p w14:paraId="27EDD6B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5.1.26. Во время работы оборудования электрический кабель (шнур) должен быть защищен от случайного повреждения и соприкосновения с горячими и влажными поверхностями или предметами.</w:t>
      </w:r>
    </w:p>
    <w:p w14:paraId="7F17E5D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5.1.27. Электрический кабель (шнур) не следует натягивать, перекручивать и перегибать, а также ставить на него груз, кабель по возможности должен находиться в подвешенном состоянии.</w:t>
      </w:r>
    </w:p>
    <w:p w14:paraId="4F1AFCC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5.1.28. Не следует оставлять без надзора электрооборудование, присоединенное к сети, а также разрешать работать на нем лицам, не имеющим права с ним работать.</w:t>
      </w:r>
    </w:p>
    <w:p w14:paraId="0B60569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5.1.29. Во избежание поражения человека электрическим током в случае замыкания на корпус включать в электрическую сеть незаземленное оборудование запрещено.</w:t>
      </w:r>
    </w:p>
    <w:p w14:paraId="7360013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5.1.30. При работе в лаборатории следует обратить особое внимание на то, чтобы жидкие химические вещества не хранились в бутылках из-под напитков, в противном случае это может привести к несчастным случаям с тяжелыми последствиями.</w:t>
      </w:r>
    </w:p>
    <w:p w14:paraId="1F99F0C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5.1.31. В случае плохого самочувствия прекратить работу, поставить в известность своего непосредственного руководителя и обратиться к врачу.</w:t>
      </w:r>
    </w:p>
    <w:p w14:paraId="76E08AF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</w:t>
      </w:r>
    </w:p>
    <w:p w14:paraId="629A30A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07C2E13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105F3A0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5445431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5.3.2. Отходы следует удалять с помощью уборочных средств, исключающих травмирование работников.</w:t>
      </w:r>
    </w:p>
    <w:p w14:paraId="6BFE1B9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5.3.3.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7120275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612F100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0B80855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391CCD4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744774F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5.5.1. Работник обязан:  </w:t>
      </w:r>
    </w:p>
    <w:p w14:paraId="764B4254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6A16E469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7C6F4663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45ECFAE7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4F7A6E5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511C5366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89A4250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6498D716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494554B7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069BB48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6.1.1. При выполнении работ лаборантом возможно возникновение следующих аварийных ситуаций: </w:t>
      </w:r>
    </w:p>
    <w:p w14:paraId="0A10D94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4408F44F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69DC595A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просыпание (разливание) химических веществ, по причине личной неосторожности</w:t>
      </w:r>
    </w:p>
    <w:p w14:paraId="1B4F9AC6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70D0B25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6.2. Действия работника при возникновении аварий и аварийных ситуаций.</w:t>
      </w:r>
    </w:p>
    <w:p w14:paraId="39D18ED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6.2.1. При возникновении аварийной ситуации необходимо отключить оборудование от электросети и доложить своему непосредственному руководителю.</w:t>
      </w:r>
    </w:p>
    <w:p w14:paraId="276FDDC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6.2.2. При обнаружении дыма и возникновении пожара немедленно объявить пожарную тревогу, принять меры к ликвидации пожара с помощью имеющихся первичных средств пожаротушения, поставить в известность своего или вышестоящего руководителя. При необходимости вызвать пожарную бригаду по телефону 101 или 112.</w:t>
      </w:r>
    </w:p>
    <w:p w14:paraId="41F29D5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6.2.3. В условиях задымления и наличия огня в помещении передвигаться вдоль стен, согнувшись или ползком, для облегчения дыхания рот и нос прикрыть платком (тканью), смоченным водой, через пламя передвигаться, накрывшись с головой верхней одеждой или покрывалом, по возможности облиться водой, загоревшуюся одежду сорвать или погасить, а при охвате огнем большей части одежды плотно закатать работника в ткань (кошму), но не накрывать с головой.</w:t>
      </w:r>
    </w:p>
    <w:p w14:paraId="69C664A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6.3. Действия по оказанию первой помощи пострадавшим при травмировании, отравлении и других повреждениях здоровья.</w:t>
      </w:r>
    </w:p>
    <w:p w14:paraId="3FF4C4C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3C9C228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шину.</w:t>
      </w:r>
    </w:p>
    <w:p w14:paraId="44B1EE7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6.3.3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наложить жгут.</w:t>
      </w:r>
    </w:p>
    <w:p w14:paraId="1021BF6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511B547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2FEAED2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6.5.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221254A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6.5.1.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(7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>26)</w:t>
      </w:r>
    </w:p>
    <w:p w14:paraId="631B034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6.5.2.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2A777D9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7B26A7D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64747211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1E2732E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7.1. Порядок окончания работы.</w:t>
      </w:r>
    </w:p>
    <w:p w14:paraId="4F71A76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7.1.1. Окончание работы должно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50108EA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0DEA05F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7.2.1. Выключить газовые горелки, электрические и другие приборы, оборудование и водопроводные краны, вентиляцию вытяжного шкафа, а также удалить из помещения отходы, отработанные жидкости (сливы), мусор, загрязненную ветошь, отключить электропитание.</w:t>
      </w:r>
    </w:p>
    <w:p w14:paraId="01A1EC6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4C63D35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04BAAE7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5B167E0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7.4.1.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14:paraId="661C56CF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397CE29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7.5.1. Работники должны:</w:t>
      </w:r>
    </w:p>
    <w:p w14:paraId="4EB69923">
      <w:pPr>
        <w:spacing w:before="0" w:beforeAutospacing="0" w:after="0" w:afterAutospacing="0"/>
        <w:ind w:left="780" w:right="180"/>
        <w:jc w:val="both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принять душ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59CCF866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надеть личную одежду.</w:t>
      </w:r>
    </w:p>
    <w:p w14:paraId="4779C12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4DBCCA7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2A4F584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7.8. Выйти с территории учреждения через проходную.</w:t>
      </w: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162DC51F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B6E812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B260C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551353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7F8D1E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CA2C628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AC9E1DB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AB59CF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AC8EE89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17BB976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332A13F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9FFA570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559CE05B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192938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D494D25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78BAE4F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для старшего медицинского лабораторного техника</w:t>
            </w:r>
          </w:p>
          <w:p w14:paraId="41F88F86">
            <w:pPr>
              <w:pStyle w:val="10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B8F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755AD9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006F2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0B49F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71727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9E8D8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5C65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2634BF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E89AF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D40F7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D02D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5C1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p w14:paraId="65800F1F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42306477"/>
      <w:docPartObj>
        <w:docPartGallery w:val="autotext"/>
      </w:docPartObj>
    </w:sdtPr>
    <w:sdtContent>
      <w:p w14:paraId="0FAD5354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11</w:t>
        </w:r>
        <w:r>
          <w:fldChar w:fldCharType="end"/>
        </w:r>
      </w:p>
    </w:sdtContent>
  </w:sdt>
  <w:p w14:paraId="1189567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747E1"/>
    <w:rsid w:val="00123C7E"/>
    <w:rsid w:val="0013181B"/>
    <w:rsid w:val="001C501B"/>
    <w:rsid w:val="002D33B1"/>
    <w:rsid w:val="002D3591"/>
    <w:rsid w:val="003514A0"/>
    <w:rsid w:val="004F7E17"/>
    <w:rsid w:val="0052745E"/>
    <w:rsid w:val="005363F8"/>
    <w:rsid w:val="0054784E"/>
    <w:rsid w:val="005A05CE"/>
    <w:rsid w:val="005C27FA"/>
    <w:rsid w:val="00627C42"/>
    <w:rsid w:val="00653AF6"/>
    <w:rsid w:val="00717250"/>
    <w:rsid w:val="00744F44"/>
    <w:rsid w:val="00883C02"/>
    <w:rsid w:val="00892BF5"/>
    <w:rsid w:val="008F506B"/>
    <w:rsid w:val="00A11CF2"/>
    <w:rsid w:val="00A524FE"/>
    <w:rsid w:val="00A668EE"/>
    <w:rsid w:val="00B45966"/>
    <w:rsid w:val="00B70EF6"/>
    <w:rsid w:val="00B73A5A"/>
    <w:rsid w:val="00B74D80"/>
    <w:rsid w:val="00C01501"/>
    <w:rsid w:val="00C15E26"/>
    <w:rsid w:val="00CA5FF9"/>
    <w:rsid w:val="00D30567"/>
    <w:rsid w:val="00E025BE"/>
    <w:rsid w:val="00E42780"/>
    <w:rsid w:val="00E438A1"/>
    <w:rsid w:val="00E5427B"/>
    <w:rsid w:val="00E542D7"/>
    <w:rsid w:val="00E949C1"/>
    <w:rsid w:val="00F01E19"/>
    <w:rsid w:val="00F5440A"/>
    <w:rsid w:val="00FC2557"/>
    <w:rsid w:val="03096D84"/>
    <w:rsid w:val="0EB47BB8"/>
    <w:rsid w:val="366A385A"/>
    <w:rsid w:val="56B77EF7"/>
    <w:rsid w:val="57D576EC"/>
    <w:rsid w:val="58FB3454"/>
    <w:rsid w:val="6218316F"/>
    <w:rsid w:val="7A53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4364</Words>
  <Characters>24879</Characters>
  <Lines>207</Lines>
  <Paragraphs>58</Paragraphs>
  <TotalTime>0</TotalTime>
  <ScaleCrop>false</ScaleCrop>
  <LinksUpToDate>false</LinksUpToDate>
  <CharactersWithSpaces>29185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2025-09-27T21:44:00Z</dcterms:created>
  <dc:creator>Елена Коробова</dc:creator>
  <cp:lastModifiedBy>Сергей</cp:lastModifiedBy>
  <dcterms:modified xsi:type="dcterms:W3CDTF">2026-01-18T11:36:38Z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A988516F21064E4EB5AF88450F71C5BF_12</vt:lpwstr>
  </property>
</Properties>
</file>